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85" w:rsidRDefault="0092721C" w:rsidP="0092721C">
      <w:pPr>
        <w:jc w:val="center"/>
        <w:rPr>
          <w:b/>
          <w:u w:val="single"/>
        </w:rPr>
      </w:pPr>
      <w:r>
        <w:rPr>
          <w:b/>
          <w:u w:val="single"/>
        </w:rPr>
        <w:t>THE JOINT COMMISSION SURVEY PREPARATION – CAH</w:t>
      </w:r>
    </w:p>
    <w:p w:rsidR="0092721C" w:rsidRDefault="0092721C" w:rsidP="0092721C">
      <w:pPr>
        <w:rPr>
          <w:u w:val="single"/>
        </w:rPr>
      </w:pPr>
      <w:r>
        <w:rPr>
          <w:u w:val="single"/>
        </w:rPr>
        <w:t>Leading up to Survey:</w:t>
      </w:r>
    </w:p>
    <w:p w:rsidR="0092721C" w:rsidRDefault="0092721C" w:rsidP="0092721C">
      <w:pPr>
        <w:pStyle w:val="ListParagraph"/>
        <w:numPr>
          <w:ilvl w:val="0"/>
          <w:numId w:val="2"/>
        </w:numPr>
      </w:pPr>
      <w:r>
        <w:t>Prepare document binder</w:t>
      </w:r>
    </w:p>
    <w:p w:rsidR="00943561" w:rsidRDefault="00943561" w:rsidP="0092721C">
      <w:pPr>
        <w:pStyle w:val="ListParagraph"/>
        <w:numPr>
          <w:ilvl w:val="0"/>
          <w:numId w:val="2"/>
        </w:numPr>
      </w:pPr>
      <w:r>
        <w:t>Meet with Accreditation Committee to determine who does what when the surveyors arrive.</w:t>
      </w:r>
    </w:p>
    <w:p w:rsidR="00943561" w:rsidRDefault="00E21CF5" w:rsidP="0092721C">
      <w:pPr>
        <w:pStyle w:val="ListParagraph"/>
        <w:numPr>
          <w:ilvl w:val="0"/>
          <w:numId w:val="2"/>
        </w:numPr>
      </w:pPr>
      <w:r>
        <w:t>Look at Qliq</w:t>
      </w:r>
      <w:r w:rsidR="00943561">
        <w:t xml:space="preserve"> group to ensure all necessary members are in The Joint Commission group.</w:t>
      </w:r>
    </w:p>
    <w:p w:rsidR="00C87859" w:rsidRPr="0092721C" w:rsidRDefault="00C87859" w:rsidP="00C87859">
      <w:pPr>
        <w:rPr>
          <w:u w:val="single"/>
        </w:rPr>
      </w:pPr>
      <w:r>
        <w:rPr>
          <w:u w:val="single"/>
        </w:rPr>
        <w:t>Day of Survey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Look on The Joint Commission website for notification of survey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Print off the surveyor’s biography &amp; distribute to BBGH Admissions &amp; MAP Admissions along with “Arrival of Survey Team” paper.</w:t>
      </w:r>
    </w:p>
    <w:p w:rsidR="00C87859" w:rsidRDefault="00E21CF5" w:rsidP="00C87859">
      <w:pPr>
        <w:pStyle w:val="ListParagraph"/>
        <w:numPr>
          <w:ilvl w:val="0"/>
          <w:numId w:val="1"/>
        </w:numPr>
        <w:spacing w:after="0"/>
      </w:pPr>
      <w:r>
        <w:t xml:space="preserve">Qliq </w:t>
      </w:r>
      <w:r w:rsidR="00C87859">
        <w:t>Joint Commission Survey group and HOD’s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Send out all BBGH code green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 xml:space="preserve">Have </w:t>
      </w:r>
      <w:r w:rsidR="008B10D9">
        <w:t>XXXX</w:t>
      </w:r>
      <w:r>
        <w:t xml:space="preserve"> reserve room</w:t>
      </w:r>
    </w:p>
    <w:p w:rsidR="007B31D7" w:rsidRDefault="007B31D7" w:rsidP="00C87859">
      <w:pPr>
        <w:pStyle w:val="ListParagraph"/>
        <w:numPr>
          <w:ilvl w:val="0"/>
          <w:numId w:val="1"/>
        </w:numPr>
        <w:spacing w:after="0"/>
      </w:pPr>
      <w:r>
        <w:t>Gather Required Documents Binder</w:t>
      </w:r>
      <w:bookmarkStart w:id="0" w:name="_GoBack"/>
      <w:bookmarkEnd w:id="0"/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 xml:space="preserve">Gather </w:t>
      </w:r>
      <w:r w:rsidR="008B10D9">
        <w:t>EOC</w:t>
      </w:r>
      <w:r>
        <w:t xml:space="preserve"> binders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Run a census (</w:t>
      </w:r>
      <w:r w:rsidR="008B10D9">
        <w:t>Special Services</w:t>
      </w:r>
      <w:r>
        <w:t xml:space="preserve"> can do)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Get key for meeting room</w:t>
      </w:r>
      <w:r w:rsidR="00A0170E">
        <w:t xml:space="preserve"> – may not need key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Get current physician roster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Get grievance log</w:t>
      </w:r>
      <w:r w:rsidR="00A0170E">
        <w:t xml:space="preserve"> 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Get charts from HIM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Get clinical contracts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 xml:space="preserve">2017 – needed 20 IP records; minimum observation patients didn’t count; can include OB &amp; SB 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>Get autopsy if available</w:t>
      </w:r>
    </w:p>
    <w:p w:rsidR="00C87859" w:rsidRDefault="00C87859" w:rsidP="00C87859">
      <w:pPr>
        <w:pStyle w:val="ListParagraph"/>
        <w:numPr>
          <w:ilvl w:val="0"/>
          <w:numId w:val="1"/>
        </w:numPr>
        <w:spacing w:after="0"/>
      </w:pPr>
      <w:r>
        <w:t xml:space="preserve">Need </w:t>
      </w:r>
      <w:proofErr w:type="spellStart"/>
      <w:r>
        <w:t>Xray</w:t>
      </w:r>
      <w:proofErr w:type="spellEnd"/>
      <w:r>
        <w:t xml:space="preserve"> contracts &amp; reports of maintenance of machines (physicist)</w:t>
      </w:r>
    </w:p>
    <w:p w:rsidR="00513C91" w:rsidRDefault="00513C91" w:rsidP="00C87859">
      <w:pPr>
        <w:pStyle w:val="ListParagraph"/>
        <w:numPr>
          <w:ilvl w:val="0"/>
          <w:numId w:val="1"/>
        </w:numPr>
        <w:spacing w:after="0"/>
      </w:pPr>
      <w:r>
        <w:t>Call Bio-E &amp; have a rep come</w:t>
      </w:r>
    </w:p>
    <w:p w:rsidR="00A0170E" w:rsidRDefault="00A0170E" w:rsidP="00C87859">
      <w:pPr>
        <w:pStyle w:val="ListParagraph"/>
        <w:numPr>
          <w:ilvl w:val="0"/>
          <w:numId w:val="1"/>
        </w:numPr>
        <w:spacing w:after="0"/>
      </w:pPr>
      <w:r>
        <w:t>Clinical Team:</w:t>
      </w:r>
      <w:r>
        <w:tab/>
      </w:r>
      <w:r>
        <w:tab/>
      </w:r>
      <w:r>
        <w:tab/>
      </w:r>
      <w:r>
        <w:tab/>
      </w:r>
      <w:r>
        <w:tab/>
        <w:t>Engineer Team:</w:t>
      </w:r>
    </w:p>
    <w:p w:rsidR="00A0170E" w:rsidRDefault="008B10D9" w:rsidP="00A0170E">
      <w:pPr>
        <w:pStyle w:val="ListParagraph"/>
        <w:numPr>
          <w:ilvl w:val="1"/>
          <w:numId w:val="1"/>
        </w:numPr>
        <w:spacing w:after="0"/>
      </w:pPr>
      <w:r>
        <w:t>CNO</w:t>
      </w:r>
      <w:r>
        <w:tab/>
      </w:r>
      <w:r w:rsidR="00BC4DE0">
        <w:tab/>
      </w:r>
      <w:r w:rsidR="00BC4DE0">
        <w:tab/>
      </w:r>
      <w:r w:rsidR="00BC4DE0">
        <w:tab/>
      </w:r>
      <w:r w:rsidR="00BC4DE0">
        <w:tab/>
      </w:r>
      <w:r>
        <w:t>XX</w:t>
      </w:r>
      <w:r w:rsidR="00A0170E">
        <w:t xml:space="preserve"> - scribe</w:t>
      </w:r>
    </w:p>
    <w:p w:rsidR="00A0170E" w:rsidRDefault="008B10D9" w:rsidP="00A0170E">
      <w:pPr>
        <w:pStyle w:val="ListParagraph"/>
        <w:numPr>
          <w:ilvl w:val="1"/>
          <w:numId w:val="1"/>
        </w:numPr>
        <w:spacing w:after="0"/>
      </w:pPr>
      <w:r>
        <w:t>XX</w:t>
      </w:r>
      <w:r w:rsidR="005C5A6E">
        <w:t xml:space="preserve"> – scribe</w:t>
      </w:r>
      <w:r w:rsidR="005C5A6E">
        <w:tab/>
      </w:r>
      <w:r w:rsidR="005C5A6E">
        <w:tab/>
      </w:r>
      <w:r>
        <w:tab/>
      </w:r>
      <w:r>
        <w:tab/>
        <w:t>XX</w:t>
      </w:r>
      <w:r w:rsidR="005C5A6E">
        <w:t xml:space="preserve"> – backup scribe</w:t>
      </w:r>
    </w:p>
    <w:p w:rsidR="00A0170E" w:rsidRDefault="008B10D9" w:rsidP="00A0170E">
      <w:pPr>
        <w:pStyle w:val="ListParagraph"/>
        <w:numPr>
          <w:ilvl w:val="1"/>
          <w:numId w:val="1"/>
        </w:numPr>
        <w:spacing w:after="0"/>
      </w:pPr>
      <w:r>
        <w:t>XX</w:t>
      </w:r>
      <w:r w:rsidR="005C5A6E">
        <w:t xml:space="preserve"> – backup scribe</w:t>
      </w:r>
      <w:r w:rsidR="005C5A6E">
        <w:tab/>
      </w:r>
      <w:r w:rsidR="005C5A6E">
        <w:tab/>
      </w:r>
      <w:r>
        <w:tab/>
        <w:t>XX</w:t>
      </w:r>
      <w:r w:rsidR="005C5A6E">
        <w:t xml:space="preserve"> – backup scribe</w:t>
      </w:r>
    </w:p>
    <w:p w:rsidR="00A0170E" w:rsidRDefault="008B10D9" w:rsidP="00A0170E">
      <w:pPr>
        <w:pStyle w:val="ListParagraph"/>
        <w:numPr>
          <w:ilvl w:val="1"/>
          <w:numId w:val="1"/>
        </w:numPr>
        <w:spacing w:after="0"/>
      </w:pPr>
      <w:r>
        <w:t>CQO</w:t>
      </w:r>
      <w:r w:rsidR="00A0170E">
        <w:tab/>
      </w:r>
      <w:r w:rsidR="00A0170E">
        <w:tab/>
      </w:r>
      <w:r w:rsidR="00A0170E">
        <w:tab/>
      </w:r>
      <w:r>
        <w:tab/>
      </w:r>
      <w:r>
        <w:tab/>
        <w:t>Safety Officer</w:t>
      </w:r>
    </w:p>
    <w:p w:rsidR="00A0170E" w:rsidRDefault="008B10D9" w:rsidP="00A0170E">
      <w:pPr>
        <w:pStyle w:val="ListParagraph"/>
        <w:numPr>
          <w:ilvl w:val="1"/>
          <w:numId w:val="1"/>
        </w:numPr>
        <w:spacing w:after="0"/>
      </w:pPr>
      <w:r>
        <w:t>PCU Nurse Manager</w:t>
      </w:r>
      <w:r w:rsidR="00A0170E">
        <w:tab/>
      </w:r>
      <w:r w:rsidR="00A0170E">
        <w:tab/>
      </w:r>
      <w:r w:rsidR="00A0170E">
        <w:tab/>
      </w:r>
      <w:r>
        <w:t>Plant Manager</w:t>
      </w:r>
    </w:p>
    <w:p w:rsidR="00A0170E" w:rsidRDefault="008B10D9" w:rsidP="00A0170E">
      <w:pPr>
        <w:pStyle w:val="ListParagraph"/>
        <w:numPr>
          <w:ilvl w:val="1"/>
          <w:numId w:val="1"/>
        </w:numPr>
        <w:spacing w:after="0"/>
      </w:pPr>
      <w:r>
        <w:t>ED Nurse Manager</w:t>
      </w:r>
      <w:r w:rsidR="005C5A6E">
        <w:tab/>
      </w:r>
      <w:r w:rsidR="005C5A6E">
        <w:tab/>
      </w:r>
      <w:r w:rsidR="005C5A6E">
        <w:tab/>
      </w:r>
      <w:r>
        <w:t>Accreditation Specialist</w:t>
      </w:r>
    </w:p>
    <w:p w:rsidR="00C87859" w:rsidRDefault="008B10D9" w:rsidP="00C87859">
      <w:pPr>
        <w:pStyle w:val="ListParagraph"/>
        <w:numPr>
          <w:ilvl w:val="1"/>
          <w:numId w:val="1"/>
        </w:numPr>
        <w:spacing w:after="0"/>
      </w:pPr>
      <w:r>
        <w:t>Clinic Manager</w:t>
      </w:r>
      <w:r w:rsidR="005C5A6E">
        <w:tab/>
      </w:r>
      <w:r w:rsidR="005C5A6E">
        <w:tab/>
      </w:r>
      <w:r w:rsidR="005C5A6E">
        <w:tab/>
      </w:r>
      <w:r w:rsidR="005C5A6E">
        <w:tab/>
      </w:r>
      <w:r>
        <w:t>COO</w:t>
      </w:r>
    </w:p>
    <w:p w:rsidR="00041F50" w:rsidRDefault="008B10D9" w:rsidP="00C87859">
      <w:pPr>
        <w:pStyle w:val="ListParagraph"/>
        <w:numPr>
          <w:ilvl w:val="1"/>
          <w:numId w:val="1"/>
        </w:numPr>
        <w:spacing w:after="0"/>
      </w:pPr>
      <w:r>
        <w:t>Surgery Manager</w:t>
      </w:r>
    </w:p>
    <w:p w:rsidR="00283145" w:rsidRDefault="00283145" w:rsidP="00283145">
      <w:pPr>
        <w:rPr>
          <w:u w:val="single"/>
        </w:rPr>
      </w:pPr>
      <w:r>
        <w:rPr>
          <w:u w:val="single"/>
        </w:rPr>
        <w:t>After the Survey:</w:t>
      </w:r>
    </w:p>
    <w:p w:rsidR="00283145" w:rsidRDefault="00283145" w:rsidP="00283145">
      <w:pPr>
        <w:pStyle w:val="ListParagraph"/>
        <w:numPr>
          <w:ilvl w:val="0"/>
          <w:numId w:val="2"/>
        </w:numPr>
      </w:pPr>
      <w:r>
        <w:t>When the accreditation letter is posted, print it off</w:t>
      </w:r>
      <w:r w:rsidR="00C87859">
        <w:t xml:space="preserve"> &amp; give to </w:t>
      </w:r>
      <w:r w:rsidR="008B10D9">
        <w:t>CEO Admin</w:t>
      </w:r>
      <w:r w:rsidR="00C87859">
        <w:t xml:space="preserve"> </w:t>
      </w:r>
      <w:r>
        <w:t>so she can do our license renewal.  Send it out to the Accreditation Committee.</w:t>
      </w:r>
    </w:p>
    <w:p w:rsidR="0092721C" w:rsidRPr="00A0170E" w:rsidRDefault="00283145" w:rsidP="0092721C">
      <w:pPr>
        <w:pStyle w:val="ListParagraph"/>
        <w:numPr>
          <w:ilvl w:val="0"/>
          <w:numId w:val="2"/>
        </w:numPr>
      </w:pPr>
      <w:r>
        <w:t>Pull information from the publicity kit on TJC website &amp; give to Ma</w:t>
      </w:r>
      <w:r w:rsidR="00A0170E">
        <w:t>rketing for them to show us off</w:t>
      </w:r>
    </w:p>
    <w:sectPr w:rsidR="0092721C" w:rsidRPr="00A0170E" w:rsidSect="00BC4D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031"/>
    <w:multiLevelType w:val="hybridMultilevel"/>
    <w:tmpl w:val="CD46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D0A4A"/>
    <w:multiLevelType w:val="hybridMultilevel"/>
    <w:tmpl w:val="8AF8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1C"/>
    <w:rsid w:val="00041F50"/>
    <w:rsid w:val="00283145"/>
    <w:rsid w:val="005135A1"/>
    <w:rsid w:val="00513C91"/>
    <w:rsid w:val="005C5A6E"/>
    <w:rsid w:val="005F1210"/>
    <w:rsid w:val="007B31D7"/>
    <w:rsid w:val="008B10D9"/>
    <w:rsid w:val="008F07C9"/>
    <w:rsid w:val="0092721C"/>
    <w:rsid w:val="00943561"/>
    <w:rsid w:val="00992A85"/>
    <w:rsid w:val="00A0170E"/>
    <w:rsid w:val="00BC4DE0"/>
    <w:rsid w:val="00C87859"/>
    <w:rsid w:val="00CC0150"/>
    <w:rsid w:val="00E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4150"/>
  <w15:docId w15:val="{D3781BF3-44A6-4FB0-A194-67003EF4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Burke</dc:creator>
  <cp:lastModifiedBy>Summer Gonzalez</cp:lastModifiedBy>
  <cp:revision>3</cp:revision>
  <cp:lastPrinted>2019-08-15T22:58:00Z</cp:lastPrinted>
  <dcterms:created xsi:type="dcterms:W3CDTF">2021-06-04T16:03:00Z</dcterms:created>
  <dcterms:modified xsi:type="dcterms:W3CDTF">2021-06-04T16:05:00Z</dcterms:modified>
</cp:coreProperties>
</file>