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2F" w:rsidRDefault="002F542F" w:rsidP="002F542F">
      <w:pPr>
        <w:pStyle w:val="NoSpacing"/>
        <w:jc w:val="center"/>
        <w:rPr>
          <w:b/>
          <w:sz w:val="28"/>
          <w:szCs w:val="28"/>
        </w:rPr>
      </w:pPr>
      <w:r>
        <w:rPr>
          <w:b/>
          <w:sz w:val="28"/>
          <w:szCs w:val="28"/>
        </w:rPr>
        <w:t>NHA SAFETY COMMITTEE MEETING</w:t>
      </w:r>
    </w:p>
    <w:p w:rsidR="002F542F" w:rsidRDefault="002F542F" w:rsidP="002F542F">
      <w:pPr>
        <w:pStyle w:val="NoSpacing"/>
        <w:jc w:val="center"/>
        <w:rPr>
          <w:b/>
          <w:sz w:val="28"/>
          <w:szCs w:val="28"/>
        </w:rPr>
      </w:pPr>
      <w:r>
        <w:rPr>
          <w:b/>
          <w:sz w:val="28"/>
          <w:szCs w:val="28"/>
        </w:rPr>
        <w:t>MINUTES</w:t>
      </w:r>
    </w:p>
    <w:p w:rsidR="002F542F" w:rsidRPr="002F542F" w:rsidRDefault="002F542F" w:rsidP="002F542F">
      <w:pPr>
        <w:pStyle w:val="NoSpacing"/>
        <w:jc w:val="center"/>
        <w:rPr>
          <w:b/>
          <w:sz w:val="28"/>
          <w:szCs w:val="28"/>
        </w:rPr>
      </w:pPr>
      <w:r w:rsidRPr="002F542F">
        <w:rPr>
          <w:b/>
          <w:sz w:val="28"/>
          <w:szCs w:val="28"/>
        </w:rPr>
        <w:t>Wednesday, April 28, 2010</w:t>
      </w:r>
    </w:p>
    <w:p w:rsidR="002F542F" w:rsidRDefault="002F542F" w:rsidP="002F542F">
      <w:pPr>
        <w:pStyle w:val="NoSpacing"/>
        <w:jc w:val="center"/>
        <w:rPr>
          <w:b/>
          <w:sz w:val="28"/>
          <w:szCs w:val="28"/>
        </w:rPr>
      </w:pPr>
      <w:r w:rsidRPr="002F542F">
        <w:rPr>
          <w:b/>
          <w:sz w:val="28"/>
          <w:szCs w:val="28"/>
        </w:rPr>
        <w:t>North Platte, NE</w:t>
      </w:r>
    </w:p>
    <w:p w:rsidR="002F542F" w:rsidRDefault="002F542F" w:rsidP="002F542F">
      <w:pPr>
        <w:pStyle w:val="NoSpacing"/>
        <w:jc w:val="center"/>
        <w:rPr>
          <w:b/>
          <w:sz w:val="28"/>
          <w:szCs w:val="28"/>
        </w:rPr>
      </w:pPr>
    </w:p>
    <w:p w:rsidR="002F542F" w:rsidRPr="002F542F" w:rsidRDefault="002F542F" w:rsidP="002F542F">
      <w:pPr>
        <w:pStyle w:val="NoSpacing"/>
        <w:rPr>
          <w:b/>
          <w:i/>
          <w:sz w:val="24"/>
          <w:szCs w:val="24"/>
        </w:rPr>
      </w:pPr>
      <w:r w:rsidRPr="002F542F">
        <w:rPr>
          <w:b/>
          <w:i/>
          <w:sz w:val="24"/>
          <w:szCs w:val="24"/>
        </w:rPr>
        <w:t>Mission Statement:  To provide leadership, education and coordination of services among all participants to improve workplace safety and awareness.</w:t>
      </w:r>
    </w:p>
    <w:p w:rsidR="002F542F" w:rsidRDefault="002F542F" w:rsidP="002F542F">
      <w:pPr>
        <w:pStyle w:val="NoSpacing"/>
        <w:rPr>
          <w:b/>
          <w:i/>
          <w:sz w:val="28"/>
          <w:szCs w:val="28"/>
        </w:rPr>
      </w:pPr>
    </w:p>
    <w:p w:rsidR="002F542F" w:rsidRPr="002F542F" w:rsidRDefault="002F542F" w:rsidP="002F542F">
      <w:pPr>
        <w:pStyle w:val="NoSpacing"/>
        <w:rPr>
          <w:sz w:val="24"/>
          <w:szCs w:val="24"/>
        </w:rPr>
      </w:pPr>
      <w:r>
        <w:rPr>
          <w:b/>
          <w:sz w:val="24"/>
          <w:szCs w:val="24"/>
        </w:rPr>
        <w:t xml:space="preserve">Committee Members Present:  </w:t>
      </w:r>
      <w:r w:rsidRPr="002F542F">
        <w:rPr>
          <w:sz w:val="24"/>
          <w:szCs w:val="24"/>
        </w:rPr>
        <w:t>Jeanne Temme, Sandy Noffsinger, Mike Harris, Danita Paul, Jim Eastman, Dee Moeller, Mary Mockerman, Ford Singbush, Chuck Martinek, Tom Hall, DJ Wittrock, Lee Ann Gorham and Susan Lococo-Lempka.</w:t>
      </w:r>
    </w:p>
    <w:p w:rsidR="002F542F" w:rsidRPr="002F542F" w:rsidRDefault="002F542F" w:rsidP="002F542F">
      <w:pPr>
        <w:pStyle w:val="NoSpacing"/>
        <w:rPr>
          <w:sz w:val="24"/>
          <w:szCs w:val="24"/>
        </w:rPr>
      </w:pPr>
    </w:p>
    <w:p w:rsidR="002F542F" w:rsidRDefault="002F542F" w:rsidP="002F542F">
      <w:pPr>
        <w:pStyle w:val="NoSpacing"/>
        <w:rPr>
          <w:sz w:val="24"/>
          <w:szCs w:val="24"/>
        </w:rPr>
      </w:pPr>
      <w:r>
        <w:rPr>
          <w:b/>
          <w:sz w:val="24"/>
          <w:szCs w:val="24"/>
        </w:rPr>
        <w:t xml:space="preserve">Committee Members Absent:  </w:t>
      </w:r>
      <w:r>
        <w:rPr>
          <w:sz w:val="24"/>
          <w:szCs w:val="24"/>
        </w:rPr>
        <w:t>Laurie Andrews, Connie Linder, Beth Thomsen, Cindy Koch-Hille, Pat Duff and Dennis Forsythe.</w:t>
      </w:r>
    </w:p>
    <w:p w:rsidR="002F542F" w:rsidRDefault="002F542F" w:rsidP="002F542F">
      <w:pPr>
        <w:pStyle w:val="NoSpacing"/>
        <w:rPr>
          <w:sz w:val="24"/>
          <w:szCs w:val="24"/>
        </w:rPr>
      </w:pPr>
    </w:p>
    <w:p w:rsidR="002F542F" w:rsidRDefault="002F542F" w:rsidP="002F542F">
      <w:pPr>
        <w:pStyle w:val="NoSpacing"/>
        <w:rPr>
          <w:b/>
          <w:sz w:val="24"/>
          <w:szCs w:val="24"/>
        </w:rPr>
      </w:pPr>
      <w:r>
        <w:rPr>
          <w:b/>
          <w:sz w:val="24"/>
          <w:szCs w:val="24"/>
        </w:rPr>
        <w:t>Call To Order:</w:t>
      </w:r>
    </w:p>
    <w:p w:rsidR="002F542F" w:rsidRDefault="002F542F" w:rsidP="002F542F">
      <w:pPr>
        <w:pStyle w:val="NoSpacing"/>
        <w:rPr>
          <w:sz w:val="24"/>
          <w:szCs w:val="24"/>
        </w:rPr>
      </w:pPr>
      <w:r>
        <w:rPr>
          <w:sz w:val="24"/>
          <w:szCs w:val="24"/>
        </w:rPr>
        <w:t>The meeting was called to order at 8:30 a.m. by Jeanne Temme, Chairperson.</w:t>
      </w:r>
    </w:p>
    <w:p w:rsidR="002F542F" w:rsidRDefault="002F542F" w:rsidP="002F542F">
      <w:pPr>
        <w:pStyle w:val="NoSpacing"/>
        <w:rPr>
          <w:sz w:val="24"/>
          <w:szCs w:val="24"/>
        </w:rPr>
      </w:pPr>
    </w:p>
    <w:p w:rsidR="002F542F" w:rsidRDefault="002F542F" w:rsidP="002F542F">
      <w:pPr>
        <w:pStyle w:val="NoSpacing"/>
        <w:rPr>
          <w:b/>
          <w:sz w:val="24"/>
          <w:szCs w:val="24"/>
        </w:rPr>
      </w:pPr>
      <w:r>
        <w:rPr>
          <w:b/>
          <w:sz w:val="24"/>
          <w:szCs w:val="24"/>
        </w:rPr>
        <w:t>Approval Of Minutes:</w:t>
      </w:r>
    </w:p>
    <w:p w:rsidR="002F542F" w:rsidRDefault="002F542F" w:rsidP="002F542F">
      <w:pPr>
        <w:pStyle w:val="NoSpacing"/>
        <w:rPr>
          <w:sz w:val="24"/>
          <w:szCs w:val="24"/>
        </w:rPr>
      </w:pPr>
      <w:r>
        <w:rPr>
          <w:sz w:val="24"/>
          <w:szCs w:val="24"/>
        </w:rPr>
        <w:t xml:space="preserve">Chuck Martinek moved to approve the minutes of the January 19, 2010 NHA Safety Committee </w:t>
      </w:r>
      <w:r w:rsidR="00BC3890">
        <w:rPr>
          <w:sz w:val="24"/>
          <w:szCs w:val="24"/>
        </w:rPr>
        <w:t>Meeting.  Sandy Noffsinger seconded the motion.  Motion Carried.</w:t>
      </w:r>
    </w:p>
    <w:p w:rsidR="00BC3890" w:rsidRDefault="00BC3890" w:rsidP="002F542F">
      <w:pPr>
        <w:pStyle w:val="NoSpacing"/>
        <w:rPr>
          <w:sz w:val="24"/>
          <w:szCs w:val="24"/>
        </w:rPr>
      </w:pPr>
    </w:p>
    <w:p w:rsidR="00BC3890" w:rsidRDefault="00BC3890" w:rsidP="002F542F">
      <w:pPr>
        <w:pStyle w:val="NoSpacing"/>
        <w:rPr>
          <w:b/>
          <w:sz w:val="24"/>
          <w:szCs w:val="24"/>
        </w:rPr>
      </w:pPr>
      <w:r>
        <w:rPr>
          <w:b/>
          <w:sz w:val="24"/>
          <w:szCs w:val="24"/>
        </w:rPr>
        <w:t>Review Of Future Meeting Dates:</w:t>
      </w:r>
    </w:p>
    <w:p w:rsidR="00BC3890" w:rsidRDefault="00BC3890" w:rsidP="002F542F">
      <w:pPr>
        <w:pStyle w:val="NoSpacing"/>
        <w:rPr>
          <w:sz w:val="24"/>
          <w:szCs w:val="24"/>
        </w:rPr>
      </w:pPr>
      <w:r>
        <w:rPr>
          <w:sz w:val="24"/>
          <w:szCs w:val="24"/>
        </w:rPr>
        <w:t xml:space="preserve">A copy of the dates for the NHA Safety Committee Meeting, Workers Compensation Seminars and the NHA-LMC-FBFS Staff Quarterly Meeting were reviewed by the NHA Safety Committee with no changes.  </w:t>
      </w:r>
      <w:r w:rsidR="00606528">
        <w:rPr>
          <w:sz w:val="24"/>
          <w:szCs w:val="24"/>
        </w:rPr>
        <w:t>A copy of the 2010 dates is</w:t>
      </w:r>
      <w:r>
        <w:rPr>
          <w:sz w:val="24"/>
          <w:szCs w:val="24"/>
        </w:rPr>
        <w:t xml:space="preserve"> attached to the minutes of this meeting.</w:t>
      </w:r>
    </w:p>
    <w:p w:rsidR="00BC3890" w:rsidRDefault="00BC3890" w:rsidP="002F542F">
      <w:pPr>
        <w:pStyle w:val="NoSpacing"/>
        <w:rPr>
          <w:sz w:val="24"/>
          <w:szCs w:val="24"/>
        </w:rPr>
      </w:pPr>
    </w:p>
    <w:p w:rsidR="00BC3890" w:rsidRDefault="00BC3890" w:rsidP="002F542F">
      <w:pPr>
        <w:pStyle w:val="NoSpacing"/>
        <w:rPr>
          <w:b/>
          <w:sz w:val="24"/>
          <w:szCs w:val="24"/>
        </w:rPr>
      </w:pPr>
      <w:r>
        <w:rPr>
          <w:b/>
          <w:sz w:val="24"/>
          <w:szCs w:val="24"/>
        </w:rPr>
        <w:t>Loss Ratio Report / Loss Control Report – Tom Hall</w:t>
      </w:r>
      <w:r w:rsidR="00390FCC">
        <w:rPr>
          <w:b/>
          <w:sz w:val="24"/>
          <w:szCs w:val="24"/>
        </w:rPr>
        <w:t>, FBFS</w:t>
      </w:r>
      <w:r>
        <w:rPr>
          <w:b/>
          <w:sz w:val="24"/>
          <w:szCs w:val="24"/>
        </w:rPr>
        <w:t>:</w:t>
      </w:r>
    </w:p>
    <w:p w:rsidR="00BC3890" w:rsidRDefault="009C6B2C" w:rsidP="002F542F">
      <w:pPr>
        <w:pStyle w:val="NoSpacing"/>
        <w:rPr>
          <w:sz w:val="24"/>
          <w:szCs w:val="24"/>
        </w:rPr>
      </w:pPr>
      <w:r>
        <w:rPr>
          <w:sz w:val="24"/>
          <w:szCs w:val="24"/>
        </w:rPr>
        <w:t>Tom Hall, FBFS, presented the 2010 Losses (YTD) with 142 claims being filed.  There were 61 Falls, 20 Cuts, 15 Struck By and 12 Strains.  The average amount of the total claims was $1,984, with a Developed Loss Ratio of 0.647.  The goal for the Developed Loss Ratio is 0.650.</w:t>
      </w:r>
    </w:p>
    <w:p w:rsidR="009C6B2C" w:rsidRDefault="009C6B2C" w:rsidP="002F542F">
      <w:pPr>
        <w:pStyle w:val="NoSpacing"/>
        <w:rPr>
          <w:sz w:val="24"/>
          <w:szCs w:val="24"/>
        </w:rPr>
      </w:pPr>
    </w:p>
    <w:p w:rsidR="009C6B2C" w:rsidRDefault="009C6B2C" w:rsidP="002F542F">
      <w:pPr>
        <w:pStyle w:val="NoSpacing"/>
        <w:rPr>
          <w:b/>
          <w:sz w:val="24"/>
          <w:szCs w:val="24"/>
        </w:rPr>
      </w:pPr>
      <w:r>
        <w:rPr>
          <w:b/>
          <w:sz w:val="24"/>
          <w:szCs w:val="24"/>
        </w:rPr>
        <w:t>Discussion of 2010 Fall Workers Compensation Seminar Topics:</w:t>
      </w:r>
    </w:p>
    <w:p w:rsidR="009C6B2C" w:rsidRDefault="00390FCC" w:rsidP="002F542F">
      <w:pPr>
        <w:pStyle w:val="NoSpacing"/>
        <w:rPr>
          <w:sz w:val="24"/>
          <w:szCs w:val="24"/>
        </w:rPr>
      </w:pPr>
      <w:r>
        <w:rPr>
          <w:sz w:val="24"/>
          <w:szCs w:val="24"/>
        </w:rPr>
        <w:t>The following topics were discussed:</w:t>
      </w:r>
    </w:p>
    <w:p w:rsidR="00390FCC" w:rsidRDefault="00390FCC" w:rsidP="002F542F">
      <w:pPr>
        <w:pStyle w:val="NoSpacing"/>
        <w:rPr>
          <w:sz w:val="24"/>
          <w:szCs w:val="24"/>
        </w:rPr>
      </w:pPr>
      <w:r>
        <w:rPr>
          <w:sz w:val="24"/>
          <w:szCs w:val="24"/>
        </w:rPr>
        <w:tab/>
        <w:t>Slips, Falls &amp; Strains – Winter Information</w:t>
      </w:r>
    </w:p>
    <w:p w:rsidR="00390FCC" w:rsidRDefault="00390FCC" w:rsidP="002F542F">
      <w:pPr>
        <w:pStyle w:val="NoSpacing"/>
        <w:rPr>
          <w:sz w:val="24"/>
          <w:szCs w:val="24"/>
        </w:rPr>
      </w:pPr>
      <w:r>
        <w:rPr>
          <w:sz w:val="24"/>
          <w:szCs w:val="24"/>
        </w:rPr>
        <w:tab/>
        <w:t>Texting and Cell Phone Usage</w:t>
      </w:r>
    </w:p>
    <w:p w:rsidR="00390FCC" w:rsidRDefault="00390FCC" w:rsidP="002F542F">
      <w:pPr>
        <w:pStyle w:val="NoSpacing"/>
        <w:rPr>
          <w:sz w:val="24"/>
          <w:szCs w:val="24"/>
        </w:rPr>
      </w:pPr>
      <w:r>
        <w:rPr>
          <w:sz w:val="24"/>
          <w:szCs w:val="24"/>
        </w:rPr>
        <w:tab/>
        <w:t>Aging Work Force – Departmental</w:t>
      </w:r>
    </w:p>
    <w:p w:rsidR="00390FCC" w:rsidRDefault="00390FCC" w:rsidP="002F542F">
      <w:pPr>
        <w:pStyle w:val="NoSpacing"/>
        <w:rPr>
          <w:sz w:val="24"/>
          <w:szCs w:val="24"/>
        </w:rPr>
      </w:pPr>
      <w:r>
        <w:rPr>
          <w:sz w:val="24"/>
          <w:szCs w:val="24"/>
        </w:rPr>
        <w:tab/>
        <w:t>Return to Work Program</w:t>
      </w:r>
    </w:p>
    <w:p w:rsidR="00390FCC" w:rsidRDefault="00390FCC" w:rsidP="002F542F">
      <w:pPr>
        <w:pStyle w:val="NoSpacing"/>
        <w:rPr>
          <w:sz w:val="24"/>
          <w:szCs w:val="24"/>
        </w:rPr>
      </w:pPr>
      <w:r>
        <w:rPr>
          <w:sz w:val="24"/>
          <w:szCs w:val="24"/>
        </w:rPr>
        <w:tab/>
        <w:t>Lifting Equipment</w:t>
      </w:r>
    </w:p>
    <w:p w:rsidR="00390FCC" w:rsidRDefault="00390FCC" w:rsidP="002F542F">
      <w:pPr>
        <w:pStyle w:val="NoSpacing"/>
        <w:rPr>
          <w:sz w:val="24"/>
          <w:szCs w:val="24"/>
        </w:rPr>
      </w:pPr>
      <w:r>
        <w:rPr>
          <w:sz w:val="24"/>
          <w:szCs w:val="24"/>
        </w:rPr>
        <w:tab/>
        <w:t>Bariatric Patient Management</w:t>
      </w:r>
    </w:p>
    <w:p w:rsidR="00390FCC" w:rsidRDefault="00390FCC" w:rsidP="002F542F">
      <w:pPr>
        <w:pStyle w:val="NoSpacing"/>
        <w:rPr>
          <w:sz w:val="24"/>
          <w:szCs w:val="24"/>
        </w:rPr>
      </w:pPr>
    </w:p>
    <w:p w:rsidR="00390FCC" w:rsidRDefault="00390FCC" w:rsidP="002F542F">
      <w:pPr>
        <w:pStyle w:val="NoSpacing"/>
        <w:rPr>
          <w:b/>
          <w:sz w:val="24"/>
          <w:szCs w:val="24"/>
        </w:rPr>
      </w:pPr>
    </w:p>
    <w:p w:rsidR="00390FCC" w:rsidRDefault="00390FCC" w:rsidP="002F542F">
      <w:pPr>
        <w:pStyle w:val="NoSpacing"/>
        <w:rPr>
          <w:b/>
          <w:sz w:val="24"/>
          <w:szCs w:val="24"/>
        </w:rPr>
      </w:pPr>
    </w:p>
    <w:p w:rsidR="00390FCC" w:rsidRDefault="00390FCC" w:rsidP="002F542F">
      <w:pPr>
        <w:pStyle w:val="NoSpacing"/>
        <w:rPr>
          <w:b/>
          <w:sz w:val="24"/>
          <w:szCs w:val="24"/>
        </w:rPr>
      </w:pPr>
      <w:r>
        <w:rPr>
          <w:b/>
          <w:sz w:val="24"/>
          <w:szCs w:val="24"/>
        </w:rPr>
        <w:lastRenderedPageBreak/>
        <w:t>Patient Transfer Assessment Program – Chuck Martinek, LMC:</w:t>
      </w:r>
    </w:p>
    <w:p w:rsidR="00390FCC" w:rsidRDefault="00390FCC" w:rsidP="002F542F">
      <w:pPr>
        <w:pStyle w:val="NoSpacing"/>
        <w:rPr>
          <w:sz w:val="24"/>
          <w:szCs w:val="24"/>
        </w:rPr>
      </w:pPr>
      <w:r>
        <w:rPr>
          <w:sz w:val="24"/>
          <w:szCs w:val="24"/>
        </w:rPr>
        <w:t>Chuck Martinek will develop a Patent Transfer Assessment Program that will enable each facility to monitor the transfer of patients.  The tool will be able to determine the proper usage, or usage of gait belts.  The Patient Transfer Assessment Program will be a part of the 2010 Fall Workers Compensation Seminars.</w:t>
      </w:r>
    </w:p>
    <w:p w:rsidR="00390FCC" w:rsidRDefault="00390FCC" w:rsidP="002F542F">
      <w:pPr>
        <w:pStyle w:val="NoSpacing"/>
        <w:rPr>
          <w:sz w:val="24"/>
          <w:szCs w:val="24"/>
        </w:rPr>
      </w:pPr>
    </w:p>
    <w:p w:rsidR="00390FCC" w:rsidRDefault="00390FCC" w:rsidP="002F542F">
      <w:pPr>
        <w:pStyle w:val="NoSpacing"/>
        <w:rPr>
          <w:b/>
          <w:sz w:val="24"/>
          <w:szCs w:val="24"/>
        </w:rPr>
      </w:pPr>
      <w:r>
        <w:rPr>
          <w:b/>
          <w:sz w:val="24"/>
          <w:szCs w:val="24"/>
        </w:rPr>
        <w:t>Hospital Security – Chuck Martinek, LMC:</w:t>
      </w:r>
    </w:p>
    <w:p w:rsidR="00390FCC" w:rsidRDefault="00390FCC" w:rsidP="002F542F">
      <w:pPr>
        <w:pStyle w:val="NoSpacing"/>
        <w:rPr>
          <w:sz w:val="24"/>
          <w:szCs w:val="24"/>
        </w:rPr>
      </w:pPr>
      <w:r>
        <w:rPr>
          <w:sz w:val="24"/>
          <w:szCs w:val="24"/>
        </w:rPr>
        <w:t>Hospital Security appears to be lacking in degrees within hospitals and nursing homes.  Individuals have the ability to access the confines of the hospital and nursing home unescorted by authorized personnel.  This lack of hospital security lends itself to violence in the work place.  This topic will be developed for the 2010 Fall Workers Compensation Seminars.</w:t>
      </w:r>
    </w:p>
    <w:p w:rsidR="00390FCC" w:rsidRDefault="00390FCC" w:rsidP="002F542F">
      <w:pPr>
        <w:pStyle w:val="NoSpacing"/>
        <w:rPr>
          <w:sz w:val="24"/>
          <w:szCs w:val="24"/>
        </w:rPr>
      </w:pPr>
    </w:p>
    <w:p w:rsidR="00390FCC" w:rsidRDefault="00606528" w:rsidP="002F542F">
      <w:pPr>
        <w:pStyle w:val="NoSpacing"/>
        <w:rPr>
          <w:b/>
          <w:sz w:val="24"/>
          <w:szCs w:val="24"/>
        </w:rPr>
      </w:pPr>
      <w:r>
        <w:rPr>
          <w:b/>
          <w:sz w:val="24"/>
          <w:szCs w:val="24"/>
        </w:rPr>
        <w:t>Other Business:</w:t>
      </w:r>
    </w:p>
    <w:p w:rsidR="00390FCC" w:rsidRDefault="00606528" w:rsidP="002F542F">
      <w:pPr>
        <w:pStyle w:val="NoSpacing"/>
        <w:rPr>
          <w:sz w:val="24"/>
          <w:szCs w:val="24"/>
        </w:rPr>
      </w:pPr>
      <w:r>
        <w:rPr>
          <w:sz w:val="24"/>
          <w:szCs w:val="24"/>
        </w:rPr>
        <w:t>There was no Other Business.</w:t>
      </w:r>
    </w:p>
    <w:p w:rsidR="00606528" w:rsidRDefault="00606528" w:rsidP="002F542F">
      <w:pPr>
        <w:pStyle w:val="NoSpacing"/>
        <w:rPr>
          <w:sz w:val="24"/>
          <w:szCs w:val="24"/>
        </w:rPr>
      </w:pPr>
    </w:p>
    <w:p w:rsidR="00606528" w:rsidRDefault="00606528" w:rsidP="002F542F">
      <w:pPr>
        <w:pStyle w:val="NoSpacing"/>
        <w:rPr>
          <w:b/>
          <w:sz w:val="24"/>
          <w:szCs w:val="24"/>
        </w:rPr>
      </w:pPr>
      <w:r>
        <w:rPr>
          <w:b/>
          <w:sz w:val="24"/>
          <w:szCs w:val="24"/>
        </w:rPr>
        <w:t>Adjournment:</w:t>
      </w:r>
    </w:p>
    <w:p w:rsidR="00606528" w:rsidRDefault="00606528" w:rsidP="002F542F">
      <w:pPr>
        <w:pStyle w:val="NoSpacing"/>
        <w:rPr>
          <w:sz w:val="24"/>
          <w:szCs w:val="24"/>
        </w:rPr>
      </w:pPr>
      <w:r>
        <w:rPr>
          <w:sz w:val="24"/>
          <w:szCs w:val="24"/>
        </w:rPr>
        <w:t>Jeanne Temme, Chairperson, adjourned the meeting at 9:15 a.m.</w:t>
      </w:r>
    </w:p>
    <w:p w:rsidR="00606528" w:rsidRDefault="00606528" w:rsidP="002F542F">
      <w:pPr>
        <w:pStyle w:val="NoSpacing"/>
        <w:rPr>
          <w:sz w:val="24"/>
          <w:szCs w:val="24"/>
        </w:rPr>
      </w:pPr>
    </w:p>
    <w:p w:rsidR="00606528" w:rsidRPr="00606528" w:rsidRDefault="00606528" w:rsidP="002F542F">
      <w:pPr>
        <w:pStyle w:val="NoSpacing"/>
        <w:rPr>
          <w:sz w:val="24"/>
          <w:szCs w:val="24"/>
        </w:rPr>
      </w:pPr>
      <w:r>
        <w:rPr>
          <w:sz w:val="24"/>
          <w:szCs w:val="24"/>
        </w:rPr>
        <w:t>_______________________________</w:t>
      </w:r>
    </w:p>
    <w:p w:rsidR="00D9229F" w:rsidRDefault="00606528" w:rsidP="002F542F">
      <w:pPr>
        <w:pStyle w:val="NoSpacing"/>
        <w:rPr>
          <w:sz w:val="24"/>
          <w:szCs w:val="24"/>
        </w:rPr>
      </w:pPr>
      <w:r>
        <w:rPr>
          <w:sz w:val="24"/>
          <w:szCs w:val="24"/>
        </w:rPr>
        <w:t>Al Klaasmeyer, Acting Secretary</w:t>
      </w:r>
    </w:p>
    <w:p w:rsidR="00606528" w:rsidRDefault="00606528" w:rsidP="002F542F">
      <w:pPr>
        <w:pStyle w:val="NoSpacing"/>
        <w:rPr>
          <w:sz w:val="24"/>
          <w:szCs w:val="24"/>
        </w:rPr>
      </w:pPr>
    </w:p>
    <w:p w:rsidR="00606528" w:rsidRPr="00BC3890" w:rsidRDefault="00606528" w:rsidP="002F542F">
      <w:pPr>
        <w:pStyle w:val="NoSpacing"/>
        <w:rPr>
          <w:sz w:val="24"/>
          <w:szCs w:val="24"/>
        </w:rPr>
      </w:pPr>
    </w:p>
    <w:p w:rsidR="002F542F" w:rsidRDefault="002F542F" w:rsidP="002F542F">
      <w:pPr>
        <w:pStyle w:val="NoSpacing"/>
        <w:jc w:val="center"/>
        <w:rPr>
          <w:sz w:val="28"/>
          <w:szCs w:val="28"/>
        </w:rPr>
      </w:pPr>
    </w:p>
    <w:p w:rsidR="002F542F" w:rsidRPr="002F542F" w:rsidRDefault="002F542F" w:rsidP="002F542F">
      <w:pPr>
        <w:pStyle w:val="NoSpacing"/>
        <w:jc w:val="center"/>
        <w:rPr>
          <w:sz w:val="28"/>
          <w:szCs w:val="28"/>
        </w:rPr>
      </w:pPr>
    </w:p>
    <w:sectPr w:rsidR="002F542F" w:rsidRPr="002F542F" w:rsidSect="00D97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42F"/>
    <w:rsid w:val="002F542F"/>
    <w:rsid w:val="00390FCC"/>
    <w:rsid w:val="00606528"/>
    <w:rsid w:val="009C6B2C"/>
    <w:rsid w:val="00BC3890"/>
    <w:rsid w:val="00D9229F"/>
    <w:rsid w:val="00D9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4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Klaasmeyer</dc:creator>
  <cp:keywords/>
  <dc:description/>
  <cp:lastModifiedBy>Al Klaasmeyer</cp:lastModifiedBy>
  <cp:revision>2</cp:revision>
  <dcterms:created xsi:type="dcterms:W3CDTF">2010-05-04T18:20:00Z</dcterms:created>
  <dcterms:modified xsi:type="dcterms:W3CDTF">2010-05-04T19:10:00Z</dcterms:modified>
</cp:coreProperties>
</file>